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38" w:rsidRPr="00827B3A" w:rsidRDefault="00827B3A">
      <w:pPr>
        <w:rPr>
          <w:b/>
        </w:rPr>
      </w:pPr>
      <w:bookmarkStart w:id="0" w:name="_GoBack"/>
      <w:bookmarkEnd w:id="0"/>
      <w:r w:rsidRPr="00827B3A">
        <w:rPr>
          <w:b/>
        </w:rPr>
        <w:t>EDITORIAL</w:t>
      </w:r>
    </w:p>
    <w:p w:rsidR="00B01885" w:rsidRDefault="00457866" w:rsidP="00D30C24">
      <w:pPr>
        <w:jc w:val="both"/>
        <w:rPr>
          <w:rFonts w:cs="Helvetica"/>
          <w:color w:val="1B1B1B"/>
        </w:rPr>
      </w:pPr>
      <w:r>
        <w:t xml:space="preserve">La presente edición de Comunifé responde al esfuerzo de su editora, la doctora Nelly Aliaga, quien partió </w:t>
      </w:r>
      <w:r w:rsidR="00A45ED7">
        <w:t>a la Casa del Señor</w:t>
      </w:r>
      <w:r w:rsidR="00D331E4">
        <w:t xml:space="preserve"> hace algunos meses</w:t>
      </w:r>
      <w:r w:rsidR="00A45ED7">
        <w:t xml:space="preserve">. </w:t>
      </w:r>
      <w:r w:rsidR="00A45ED7" w:rsidRPr="00827B3A">
        <w:t xml:space="preserve">Desde que la </w:t>
      </w:r>
      <w:r w:rsidR="00827B3A" w:rsidRPr="00827B3A">
        <w:t xml:space="preserve">conocemos, Nelly </w:t>
      </w:r>
      <w:r w:rsidR="00A45ED7" w:rsidRPr="00827B3A">
        <w:t>destacó por su tenacidad</w:t>
      </w:r>
      <w:r w:rsidR="00827B3A" w:rsidRPr="00827B3A">
        <w:t xml:space="preserve"> </w:t>
      </w:r>
      <w:r w:rsidR="00A45ED7" w:rsidRPr="00827B3A">
        <w:t xml:space="preserve">y perseverancia. Nunca desfallecía. </w:t>
      </w:r>
      <w:r w:rsidR="00DA7EFD" w:rsidRPr="00827B3A">
        <w:t>Era una profesora en todos los aspectos, su sentido de responsabilidad con las estudiantes no era discutible</w:t>
      </w:r>
      <w:r w:rsidR="00827B3A" w:rsidRPr="00827B3A">
        <w:t xml:space="preserve">. Ella estuvo en las aulas hasta que las fuerzas la dejaron. </w:t>
      </w:r>
      <w:r w:rsidR="00817BE1">
        <w:t xml:space="preserve">La profesora Aliaga </w:t>
      </w:r>
      <w:r w:rsidR="00817BE1">
        <w:rPr>
          <w:rFonts w:cs="Helvetica"/>
          <w:color w:val="1B1B1B"/>
        </w:rPr>
        <w:t xml:space="preserve">era de formación educadora pero comunicadora de corazón. Fue docente del departamento de Idiomas y Ciencias de la Comunicación, Jefa de Departamento y Decana de la Facultad de Traducción, Interpretación y Ciencias de la Comunicación. </w:t>
      </w:r>
    </w:p>
    <w:p w:rsidR="00395995" w:rsidRDefault="003D1B0A" w:rsidP="0076146D">
      <w:pPr>
        <w:jc w:val="both"/>
      </w:pPr>
      <w:r>
        <w:t>La revista COMUNIFÉ XV constituye un espacio de reflexión para académico</w:t>
      </w:r>
      <w:r w:rsidR="00744998">
        <w:t xml:space="preserve">s. Además, se encuentra indizada en dos bases de datos: </w:t>
      </w:r>
      <w:r w:rsidR="0058580C">
        <w:rPr>
          <w:i/>
        </w:rPr>
        <w:t xml:space="preserve">Latindex </w:t>
      </w:r>
      <w:r w:rsidR="0058580C">
        <w:t xml:space="preserve">y </w:t>
      </w:r>
      <w:r w:rsidR="0058580C" w:rsidRPr="0058580C">
        <w:rPr>
          <w:i/>
        </w:rPr>
        <w:t>EBSCO</w:t>
      </w:r>
      <w:r w:rsidR="0058580C" w:rsidRPr="0058580C">
        <w:t xml:space="preserve">, puede ser encontrada por sus seguidores para disfrutarla en su versión física y en </w:t>
      </w:r>
      <w:r w:rsidR="0058580C">
        <w:t>versión digital por Internet.</w:t>
      </w:r>
      <w:r w:rsidR="00D30C24">
        <w:t xml:space="preserve"> </w:t>
      </w:r>
      <w:r w:rsidR="0076146D">
        <w:t>El artículo magistral fue</w:t>
      </w:r>
      <w:r w:rsidR="00395995">
        <w:t xml:space="preserve"> redactado </w:t>
      </w:r>
      <w:r w:rsidR="0076146D">
        <w:t xml:space="preserve">por el coordinador de la especialidad de Comunicación para el Desarrollo de la PUCP, el magíster Jorge Acevedo, quien </w:t>
      </w:r>
      <w:r w:rsidR="00664E09">
        <w:t xml:space="preserve">describió </w:t>
      </w:r>
      <w:r w:rsidR="0076146D">
        <w:t xml:space="preserve">el uso </w:t>
      </w:r>
      <w:r w:rsidR="00395995">
        <w:t>de las redes digitales de la comunicación, creándose el espacio social para la articulación de la comunicación y la organización de los jóvenes en el marco de movilizaciones sociales contra la ley de fomento laboral</w:t>
      </w:r>
      <w:r w:rsidR="00664E09">
        <w:t xml:space="preserve"> juvenil</w:t>
      </w:r>
      <w:r w:rsidR="00395995">
        <w:t>, denominada también como ley Pulpín</w:t>
      </w:r>
      <w:r w:rsidR="00664E09">
        <w:t>.</w:t>
      </w:r>
    </w:p>
    <w:p w:rsidR="00664E09" w:rsidRDefault="00562A1D" w:rsidP="00562A1D">
      <w:pPr>
        <w:jc w:val="both"/>
        <w:rPr>
          <w:rFonts w:cs="Times New Roman"/>
        </w:rPr>
      </w:pPr>
      <w:r>
        <w:t>En</w:t>
      </w:r>
      <w:r w:rsidR="00664E09">
        <w:t xml:space="preserve"> los artículos que corresponden a la sección Dossier se puede apreciar </w:t>
      </w:r>
      <w:r w:rsidR="00D30C24">
        <w:t xml:space="preserve">tres </w:t>
      </w:r>
      <w:r w:rsidR="00664E09">
        <w:t>documentos que explica</w:t>
      </w:r>
      <w:r w:rsidR="00D30C24">
        <w:t>n</w:t>
      </w:r>
      <w:r w:rsidR="00664E09">
        <w:t xml:space="preserve"> el uso de la tecnología en los procesos de comunicación. Inicia esta sección Octavio Islas con un enfoque de los 50 años de publicación del libro de Marshall McLuhan </w:t>
      </w:r>
      <w:r w:rsidR="00664E09" w:rsidRPr="00664E09">
        <w:t>“</w:t>
      </w:r>
      <w:r w:rsidR="00664E09" w:rsidRPr="00664E09">
        <w:rPr>
          <w:rFonts w:cs="Times New Roman"/>
        </w:rPr>
        <w:t>Comprender los medios de comunicación. Las extensiones del ser humano”</w:t>
      </w:r>
      <w:r w:rsidR="005F549D">
        <w:rPr>
          <w:rFonts w:cs="Times New Roman"/>
        </w:rPr>
        <w:t>,</w:t>
      </w:r>
      <w:r w:rsidR="00664E09" w:rsidRPr="00664E09">
        <w:rPr>
          <w:rFonts w:cs="Times New Roman"/>
        </w:rPr>
        <w:t xml:space="preserve"> en el que destaca </w:t>
      </w:r>
      <w:r>
        <w:rPr>
          <w:rFonts w:cs="Times New Roman"/>
        </w:rPr>
        <w:t xml:space="preserve">los </w:t>
      </w:r>
      <w:r w:rsidR="00664E09" w:rsidRPr="00562A1D">
        <w:rPr>
          <w:rFonts w:cs="Times New Roman"/>
        </w:rPr>
        <w:t>fundamentos de la Tétrada de McLuhan</w:t>
      </w:r>
      <w:r w:rsidR="00D30C24">
        <w:rPr>
          <w:rFonts w:cs="Times New Roman"/>
        </w:rPr>
        <w:t>”</w:t>
      </w:r>
      <w:r>
        <w:rPr>
          <w:rFonts w:cs="Times New Roman"/>
        </w:rPr>
        <w:t xml:space="preserve">. Además, </w:t>
      </w:r>
      <w:r w:rsidR="00521622">
        <w:rPr>
          <w:rFonts w:cs="Times New Roman"/>
        </w:rPr>
        <w:t xml:space="preserve">se tiene el artículo del profesor Amaro La Rosa, quien detalla una aproximación de las transformaciones socioculturales y de comportamiento producidos por el uso del celular. Finalmente, tenemos </w:t>
      </w:r>
      <w:r w:rsidR="007071E7">
        <w:rPr>
          <w:rFonts w:cs="Times New Roman"/>
        </w:rPr>
        <w:t>el texto presentado por el doctor brasilero Flavio Porcello, quien reflexiona y evalúa de manera crítica el papel de los medios de comunicación en su país</w:t>
      </w:r>
      <w:r w:rsidR="005F549D">
        <w:rPr>
          <w:rFonts w:cs="Times New Roman"/>
        </w:rPr>
        <w:t>,</w:t>
      </w:r>
      <w:r w:rsidR="007071E7">
        <w:rPr>
          <w:rFonts w:cs="Times New Roman"/>
        </w:rPr>
        <w:t xml:space="preserve"> que se vieron obligados a interrumpir su programación para dar cobertura a una serie de manifestaciones sociales.</w:t>
      </w:r>
    </w:p>
    <w:p w:rsidR="00D30C24" w:rsidRDefault="001C6280" w:rsidP="00562A1D">
      <w:pPr>
        <w:jc w:val="both"/>
        <w:rPr>
          <w:rFonts w:cs="Times New Roman"/>
        </w:rPr>
      </w:pPr>
      <w:r w:rsidRPr="00D30C24">
        <w:rPr>
          <w:rFonts w:cs="Times New Roman"/>
        </w:rPr>
        <w:t>En la sección Variedades de la Comunicación, dedicada a difundir una temática diversificada de la comunicación</w:t>
      </w:r>
      <w:r w:rsidR="005F549D">
        <w:rPr>
          <w:rFonts w:cs="Times New Roman"/>
        </w:rPr>
        <w:t>,</w:t>
      </w:r>
      <w:r w:rsidRPr="00D30C24">
        <w:rPr>
          <w:rFonts w:cs="Times New Roman"/>
        </w:rPr>
        <w:t xml:space="preserve"> tenemos </w:t>
      </w:r>
      <w:r w:rsidR="00D30C24">
        <w:rPr>
          <w:rFonts w:cs="Times New Roman"/>
        </w:rPr>
        <w:t xml:space="preserve">dos artículos que coincide en cuanto a su temática. El primero, se refiere a la visión del autor sobre la violencia que se inicia en el círculo familiar hasta el planteamiento de discursos mediáticos; y el segundo, en la construcción de la imagen de la mujer en los discursos de violencia que se transmiten a través de los medios de comunicación. Un tercer artículo se refiere a la propuesta de un instrumento metodológico </w:t>
      </w:r>
      <w:r w:rsidR="00952457">
        <w:rPr>
          <w:rFonts w:cs="Times New Roman"/>
        </w:rPr>
        <w:t>en investigaciones cualitativas, exploratoria</w:t>
      </w:r>
      <w:r w:rsidR="005F549D">
        <w:rPr>
          <w:rFonts w:cs="Times New Roman"/>
        </w:rPr>
        <w:t>s</w:t>
      </w:r>
      <w:r w:rsidR="00952457">
        <w:rPr>
          <w:rFonts w:cs="Times New Roman"/>
        </w:rPr>
        <w:t>-descriptiva</w:t>
      </w:r>
      <w:r w:rsidR="005F549D">
        <w:rPr>
          <w:rFonts w:cs="Times New Roman"/>
        </w:rPr>
        <w:t>s</w:t>
      </w:r>
      <w:r w:rsidR="00952457">
        <w:rPr>
          <w:rFonts w:cs="Times New Roman"/>
        </w:rPr>
        <w:t>, para conocer fuentes y patrones estéticos sobre el videoarte en América Latina. Finalmente, se tiene un estudio sobre el diario el Mercurio Peruano, la publicación más representativa de la ilustración en nuestro país.</w:t>
      </w:r>
    </w:p>
    <w:p w:rsidR="00D30C24" w:rsidRDefault="00952457" w:rsidP="00562A1D">
      <w:pPr>
        <w:jc w:val="both"/>
        <w:rPr>
          <w:rFonts w:cs="Times New Roman"/>
        </w:rPr>
      </w:pPr>
      <w:r>
        <w:rPr>
          <w:rFonts w:cs="Times New Roman"/>
        </w:rPr>
        <w:t xml:space="preserve">En la presente edición tenemos en ENTREVISTA a la comunicadora social María Mendoza Michilot, quien destaca en el ambiente académico por ser la </w:t>
      </w:r>
      <w:r w:rsidR="00E5337E">
        <w:rPr>
          <w:rFonts w:cs="Times New Roman"/>
        </w:rPr>
        <w:t xml:space="preserve">seguidora de </w:t>
      </w:r>
      <w:r>
        <w:rPr>
          <w:rFonts w:cs="Times New Roman"/>
        </w:rPr>
        <w:t xml:space="preserve">la historia del periodismo en nuestro país. En la conversación </w:t>
      </w:r>
      <w:r w:rsidR="00FA56EE">
        <w:rPr>
          <w:rFonts w:cs="Times New Roman"/>
        </w:rPr>
        <w:t xml:space="preserve">se analiza cómo los contextos, específicamente </w:t>
      </w:r>
      <w:r w:rsidR="005F549D">
        <w:rPr>
          <w:rFonts w:cs="Times New Roman"/>
        </w:rPr>
        <w:t xml:space="preserve">el </w:t>
      </w:r>
      <w:r w:rsidR="00FA56EE">
        <w:rPr>
          <w:rFonts w:cs="Times New Roman"/>
        </w:rPr>
        <w:t xml:space="preserve">político, ha impactado y son reflejo de la producción de los discursos. </w:t>
      </w:r>
      <w:r w:rsidR="00E5337E">
        <w:rPr>
          <w:rFonts w:cs="Times New Roman"/>
        </w:rPr>
        <w:t>Además, de los cambios que han sufrido las publicaciones y la participación de los directores en su esfuerzo por sacar adelante sus diarios.</w:t>
      </w:r>
    </w:p>
    <w:p w:rsidR="00E5337E" w:rsidRPr="007A5836" w:rsidRDefault="00E5337E" w:rsidP="00E5337E">
      <w:pPr>
        <w:jc w:val="both"/>
        <w:rPr>
          <w:sz w:val="24"/>
          <w:szCs w:val="24"/>
        </w:rPr>
      </w:pPr>
      <w:r>
        <w:rPr>
          <w:rFonts w:cs="Times New Roman"/>
        </w:rPr>
        <w:t>En la sección COMENTARIO DE TESIS se analiza y comenta el Trab</w:t>
      </w:r>
      <w:r w:rsidR="005F549D">
        <w:rPr>
          <w:rFonts w:cs="Times New Roman"/>
        </w:rPr>
        <w:t>ajo de Investigación, sustentado</w:t>
      </w:r>
      <w:r>
        <w:rPr>
          <w:rFonts w:cs="Times New Roman"/>
        </w:rPr>
        <w:t xml:space="preserve"> en el </w:t>
      </w:r>
      <w:r w:rsidRPr="00E5337E">
        <w:rPr>
          <w:rFonts w:cs="Times New Roman"/>
        </w:rPr>
        <w:t>2015</w:t>
      </w:r>
      <w:r w:rsidR="005F549D">
        <w:rPr>
          <w:rFonts w:cs="Times New Roman"/>
        </w:rPr>
        <w:t>,</w:t>
      </w:r>
      <w:r w:rsidRPr="00E5337E">
        <w:rPr>
          <w:rFonts w:cs="Times New Roman"/>
        </w:rPr>
        <w:t xml:space="preserve"> L</w:t>
      </w:r>
      <w:r w:rsidRPr="00E5337E">
        <w:rPr>
          <w:sz w:val="24"/>
          <w:szCs w:val="24"/>
        </w:rPr>
        <w:t xml:space="preserve">enguaje del arte “chicha” en los carteles publicitarios de la </w:t>
      </w:r>
      <w:r w:rsidR="005F549D">
        <w:rPr>
          <w:sz w:val="24"/>
          <w:szCs w:val="24"/>
        </w:rPr>
        <w:lastRenderedPageBreak/>
        <w:t>c</w:t>
      </w:r>
      <w:r w:rsidRPr="00E5337E">
        <w:rPr>
          <w:sz w:val="24"/>
          <w:szCs w:val="24"/>
        </w:rPr>
        <w:t xml:space="preserve">arretera Central </w:t>
      </w:r>
      <w:r w:rsidRPr="007A5836">
        <w:rPr>
          <w:sz w:val="24"/>
          <w:szCs w:val="24"/>
        </w:rPr>
        <w:t>de la licenciada Lady Wendy Trujillo Iñaki</w:t>
      </w:r>
      <w:r>
        <w:rPr>
          <w:sz w:val="24"/>
          <w:szCs w:val="24"/>
        </w:rPr>
        <w:t xml:space="preserve">. </w:t>
      </w:r>
      <w:r w:rsidRPr="007A5836">
        <w:rPr>
          <w:sz w:val="24"/>
          <w:szCs w:val="24"/>
        </w:rPr>
        <w:t xml:space="preserve"> La relevancia se centra en abordar un tema </w:t>
      </w:r>
      <w:r>
        <w:rPr>
          <w:sz w:val="24"/>
          <w:szCs w:val="24"/>
        </w:rPr>
        <w:t xml:space="preserve">sobre </w:t>
      </w:r>
      <w:r w:rsidR="005F549D">
        <w:rPr>
          <w:sz w:val="24"/>
          <w:szCs w:val="24"/>
        </w:rPr>
        <w:t>“l</w:t>
      </w:r>
      <w:r>
        <w:rPr>
          <w:sz w:val="24"/>
          <w:szCs w:val="24"/>
        </w:rPr>
        <w:t>os</w:t>
      </w:r>
      <w:r w:rsidRPr="007A5836">
        <w:rPr>
          <w:sz w:val="24"/>
          <w:szCs w:val="24"/>
        </w:rPr>
        <w:t xml:space="preserve"> diseños que reflejan los valores y la cosmovisión de nuestro país”,</w:t>
      </w:r>
      <w:r>
        <w:rPr>
          <w:sz w:val="24"/>
          <w:szCs w:val="24"/>
        </w:rPr>
        <w:t xml:space="preserve"> </w:t>
      </w:r>
      <w:r w:rsidRPr="007A5836">
        <w:rPr>
          <w:sz w:val="24"/>
          <w:szCs w:val="24"/>
        </w:rPr>
        <w:t xml:space="preserve">producto del arte chicha. </w:t>
      </w:r>
      <w:r>
        <w:rPr>
          <w:sz w:val="24"/>
          <w:szCs w:val="24"/>
        </w:rPr>
        <w:t>La investigación se</w:t>
      </w:r>
      <w:r w:rsidR="005F549D">
        <w:rPr>
          <w:sz w:val="24"/>
          <w:szCs w:val="24"/>
        </w:rPr>
        <w:t xml:space="preserve"> ocupa</w:t>
      </w:r>
      <w:r>
        <w:rPr>
          <w:sz w:val="24"/>
          <w:szCs w:val="24"/>
        </w:rPr>
        <w:t xml:space="preserve"> centra en </w:t>
      </w:r>
      <w:r w:rsidRPr="007A5836">
        <w:rPr>
          <w:sz w:val="24"/>
          <w:szCs w:val="24"/>
        </w:rPr>
        <w:t>identificar las características de este arte plasmado en los cartele</w:t>
      </w:r>
      <w:r w:rsidR="005F549D">
        <w:rPr>
          <w:sz w:val="24"/>
          <w:szCs w:val="24"/>
        </w:rPr>
        <w:t>s publicitarios ubicados en la c</w:t>
      </w:r>
      <w:r w:rsidRPr="007A5836">
        <w:rPr>
          <w:sz w:val="24"/>
          <w:szCs w:val="24"/>
        </w:rPr>
        <w:t>arreta Central a “nivel visual y cultural”. Considera como forma a los elementos visuales y como fondo la identidad; los elementos visuales se subdividieron en el texto y la imagen.</w:t>
      </w:r>
    </w:p>
    <w:p w:rsidR="003D1B0A" w:rsidRDefault="003D1B0A" w:rsidP="00457866"/>
    <w:p w:rsidR="00A80638" w:rsidRDefault="00A80638" w:rsidP="00A80638">
      <w:pPr>
        <w:ind w:left="360"/>
      </w:pPr>
    </w:p>
    <w:sectPr w:rsidR="00A80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C149F"/>
    <w:multiLevelType w:val="hybridMultilevel"/>
    <w:tmpl w:val="1B38BD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38"/>
    <w:rsid w:val="00074C6C"/>
    <w:rsid w:val="001C30F4"/>
    <w:rsid w:val="001C6280"/>
    <w:rsid w:val="00285125"/>
    <w:rsid w:val="002C3A47"/>
    <w:rsid w:val="00395995"/>
    <w:rsid w:val="003D1B0A"/>
    <w:rsid w:val="00457866"/>
    <w:rsid w:val="00521622"/>
    <w:rsid w:val="00562A1D"/>
    <w:rsid w:val="0058580C"/>
    <w:rsid w:val="005F549D"/>
    <w:rsid w:val="00664E09"/>
    <w:rsid w:val="007071E7"/>
    <w:rsid w:val="00744998"/>
    <w:rsid w:val="0076146D"/>
    <w:rsid w:val="00817BE1"/>
    <w:rsid w:val="00827B3A"/>
    <w:rsid w:val="00862BB5"/>
    <w:rsid w:val="0086780B"/>
    <w:rsid w:val="008774B8"/>
    <w:rsid w:val="00952457"/>
    <w:rsid w:val="00A45ED7"/>
    <w:rsid w:val="00A71473"/>
    <w:rsid w:val="00A80638"/>
    <w:rsid w:val="00A91FCC"/>
    <w:rsid w:val="00B01885"/>
    <w:rsid w:val="00D30C24"/>
    <w:rsid w:val="00D331E4"/>
    <w:rsid w:val="00DA7EFD"/>
    <w:rsid w:val="00E5337E"/>
    <w:rsid w:val="00EC5E72"/>
    <w:rsid w:val="00F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B68950-002E-4707-9850-B95AC7A9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6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07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071E7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factrad</dc:creator>
  <cp:keywords/>
  <dc:description/>
  <cp:lastModifiedBy>factrad</cp:lastModifiedBy>
  <cp:revision>2</cp:revision>
  <dcterms:created xsi:type="dcterms:W3CDTF">2017-12-19T19:20:00Z</dcterms:created>
  <dcterms:modified xsi:type="dcterms:W3CDTF">2017-12-19T19:20:00Z</dcterms:modified>
</cp:coreProperties>
</file>